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</w:rPr>
      </w:pPr>
    </w:p>
    <w:p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Vonatkozó műbizonylat száma: </w:t>
      </w:r>
      <w:r>
        <w:rPr>
          <w:rFonts w:ascii="Times New Roman" w:hAnsi="Times New Roman"/>
          <w:lang w:val="hu-HU"/>
        </w:rPr>
        <w:t>{bizonylatszam}</w:t>
      </w:r>
    </w:p>
    <w:p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MÉRŐLAP</w:t>
      </w: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Vizsgált berendezés: </w:t>
      </w:r>
      <w:r>
        <w:rPr>
          <w:rFonts w:ascii="Times New Roman" w:hAnsi="Times New Roman"/>
          <w:lang w:val="hu-HU"/>
        </w:rPr>
        <w:t>{berendezesnev}</w:t>
      </w:r>
    </w:p>
    <w:p>
      <w:pPr>
        <w:tabs>
          <w:tab w:val="left" w:pos="900"/>
          <w:tab w:val="right" w:pos="6840"/>
          <w:tab w:val="right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Típus: </w:t>
      </w:r>
      <w:r>
        <w:rPr>
          <w:rFonts w:ascii="Times New Roman" w:hAnsi="Times New Roman"/>
          <w:lang w:val="hu-HU"/>
        </w:rPr>
        <w:t>{tipus}</w:t>
      </w:r>
      <w:r>
        <w:rPr>
          <w:rFonts w:ascii="Times New Roman" w:hAnsi="Times New Roman"/>
        </w:rPr>
        <w:fldChar w:fldCharType="begin">
          <w:ffData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Mennyiség:</w:t>
      </w:r>
      <w:r>
        <w:rPr>
          <w:rFonts w:ascii="Times New Roman" w:hAnsi="Times New Roman"/>
          <w:lang w:val="hu-HU"/>
        </w:rPr>
        <w:t>{mennyiseg} {mennyisegegyseg}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Munkaszám:</w:t>
      </w:r>
      <w:r>
        <w:rPr>
          <w:rFonts w:ascii="Times New Roman" w:hAnsi="Times New Roman"/>
          <w:lang w:val="hu-HU"/>
        </w:rPr>
        <w:t>{msz}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>
      <w:pPr>
        <w:tabs>
          <w:tab w:val="left" w:pos="9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Rendelő: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u-HU"/>
        </w:rPr>
        <w:t xml:space="preserve"> {megrendelo}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Rajzszám: </w:t>
      </w:r>
      <w:r>
        <w:rPr>
          <w:rFonts w:ascii="Times New Roman" w:hAnsi="Times New Roman"/>
          <w:lang w:val="hu-HU"/>
        </w:rPr>
        <w:t>{rsz}</w:t>
      </w:r>
      <w:r>
        <w:rPr>
          <w:rFonts w:ascii="Times New Roman" w:hAnsi="Times New Roman"/>
        </w:rPr>
        <w:fldChar w:fldCharType="begin">
          <w:ffData>
            <w:name w:val="Szöveg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A vizsgálat során figyelembe vett szabványok:</w:t>
      </w:r>
    </w:p>
    <w:p>
      <w:pPr>
        <w:rPr>
          <w:rFonts w:ascii="Times New Roman" w:hAnsi="Times New Roman"/>
        </w:rPr>
      </w:pPr>
    </w:p>
    <w:p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u-HU"/>
        </w:rPr>
        <w:t>{szabvanyok}</w:t>
      </w:r>
    </w:p>
    <w:p>
      <w:pPr>
        <w:tabs>
          <w:tab w:val="left" w:pos="540"/>
          <w:tab w:val="left" w:pos="2340"/>
          <w:tab w:val="left" w:pos="3600"/>
          <w:tab w:val="left" w:pos="4860"/>
          <w:tab w:val="left" w:pos="5400"/>
          <w:tab w:val="left" w:pos="7200"/>
        </w:tabs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Elvégzett vizsgálatok:</w:t>
      </w:r>
    </w:p>
    <w:p>
      <w:pPr>
        <w:rPr>
          <w:rFonts w:ascii="Times New Roman" w:hAnsi="Times New Roman"/>
          <w:b/>
        </w:rPr>
      </w:pPr>
    </w:p>
    <w:p>
      <w:pPr>
        <w:numPr>
          <w:ilvl w:val="0"/>
          <w:numId w:val="1"/>
        </w:numPr>
        <w:tabs>
          <w:tab w:val="center" w:pos="6480"/>
          <w:tab w:val="center" w:pos="88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Szemrevételezés:</w:t>
      </w:r>
      <w:r>
        <w:rPr>
          <w:rFonts w:ascii="Times New Roman" w:hAnsi="Times New Roman"/>
          <w:b/>
        </w:rPr>
        <w:tab/>
      </w:r>
    </w:p>
    <w:p>
      <w:pPr>
        <w:numPr>
          <w:ilvl w:val="0"/>
          <w:numId w:val="0"/>
        </w:numPr>
        <w:rPr>
          <w:rFonts w:ascii="Times New Roman" w:hAnsi="Times New Roman"/>
          <w:b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 Beépített készülékek egyeztetése a tervvel: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{p11}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1.2. Főáramkör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{p12}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1.3. Feliratok, adattáblák, jelölések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{p13}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1.4. Kúszóutak, légközök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{p14}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</w:rPr>
        <w:t>IP védettség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{p15}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</w:rPr>
        <w:t>Áramütés elleni védelem és védőáramkörök  ellenőrzése</w:t>
      </w:r>
      <w:r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{p16}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1.7. Külső vezetőkhöz való csatlakozás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{p17}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1.8. A gyártmány megfelel a telepítés helyére vonatkozó követelményeknek</w:t>
      </w:r>
      <w:r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{p18}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1.9. A gyártmány hőmérsékleti osztály</w:t>
      </w:r>
      <w:r>
        <w:rPr>
          <w:rFonts w:ascii="Times New Roman" w:hAnsi="Times New Roman"/>
          <w:lang w:val="hu-HU"/>
        </w:rPr>
        <w:t>a: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{p19}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Mechanikai vizsgálatok:</w:t>
      </w: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2.1. Vezeték kötéseinek, sínek kötéseinek ellenőrzése nyomatékkulccsal: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{p21}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2.2. Hajtások, zárak, redőnyök működésének ellenőrzése: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{p22}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Villamos szilárdság vizsgálata:</w:t>
      </w: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3.1. Főáramkörök 50 Hz-es vizsgálófeszültséggel történő próbája: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Vizsgálófeszültség: </w:t>
      </w:r>
      <w:r>
        <w:rPr>
          <w:rFonts w:ascii="Times New Roman" w:hAnsi="Times New Roman"/>
          <w:lang w:val="hu-HU"/>
        </w:rPr>
        <w:t>{vizsgfesz}</w:t>
      </w:r>
      <w:r>
        <w:rPr>
          <w:rFonts w:ascii="Times New Roman" w:hAnsi="Times New Roman"/>
        </w:rPr>
        <w:t xml:space="preserve"> kV 1 percig</w:t>
      </w:r>
      <w:r>
        <w:rPr>
          <w:rFonts w:ascii="Times New Roman" w:hAnsi="Times New Roman"/>
        </w:rPr>
        <w:tab/>
      </w:r>
    </w:p>
    <w:p>
      <w:pPr>
        <w:rPr>
          <w:rFonts w:ascii="Times New Roman" w:hAnsi="Times New Roman"/>
          <w:lang w:val="hu-HU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</w:rPr>
        <w:t>Vizsgálat kapcsolása: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</w:rPr>
        <w:t xml:space="preserve">L1-L2,L3, F,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</w:rPr>
        <w:t>L2-L1,L3, F,</w:t>
      </w:r>
    </w:p>
    <w:p>
      <w:pPr>
        <w:ind w:left="2520" w:leftChars="0" w:firstLine="4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L3-L2,L1, F,</w:t>
      </w:r>
    </w:p>
    <w:p>
      <w:pPr>
        <w:ind w:left="6720" w:leftChars="0"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{p31}</w:t>
      </w:r>
    </w:p>
    <w:p>
      <w:pPr>
        <w:ind w:left="6720" w:leftChars="0" w:firstLine="420" w:firstLineChars="0"/>
        <w:rPr>
          <w:rFonts w:ascii="Times New Roman" w:hAnsi="Times New Roman"/>
          <w:lang w:val="hu-HU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u w:val="single"/>
        </w:rPr>
        <w:t>Működtető és segédáramkörök 50 Hz-es vizsgálófeszültséggel történő próbája: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Vizsgálófeszültség: 1,5 kV 1 percig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{p32}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Villamos próbák: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u w:val="single"/>
        </w:rPr>
        <w:t>Fő és működtető áramkörök bekötés helyességének ellenőrzése</w:t>
      </w:r>
      <w:r>
        <w:rPr>
          <w:rFonts w:ascii="Times New Roman" w:hAnsi="Times New Roman"/>
          <w:u w:val="single"/>
          <w:lang w:val="hu-HU"/>
        </w:rPr>
        <w:t>:</w:t>
      </w:r>
    </w:p>
    <w:p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u-HU"/>
        </w:rPr>
        <w:t>{csengetessel}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{villamosmukodtetessel}</w:t>
      </w:r>
    </w:p>
    <w:p>
      <w:pPr>
        <w:tabs>
          <w:tab w:val="left" w:pos="540"/>
          <w:tab w:val="left" w:pos="2340"/>
          <w:tab w:val="left" w:pos="3420"/>
          <w:tab w:val="left" w:pos="5940"/>
        </w:tabs>
        <w:spacing w:line="360" w:lineRule="auto"/>
        <w:rPr>
          <w:rFonts w:ascii="Times New Roman" w:hAnsi="Times New Roman"/>
          <w:lang w:val="en-US"/>
        </w:rPr>
      </w:pPr>
    </w:p>
    <w:p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  <w:u w:val="single"/>
        </w:rPr>
        <w:t>Mérőváltók, műszerek, mérések, védelmek ellenőrzése</w:t>
      </w:r>
      <w:r>
        <w:rPr>
          <w:rFonts w:ascii="Times New Roman" w:hAnsi="Times New Roman"/>
          <w:u w:val="single"/>
          <w:lang w:val="hu-HU"/>
        </w:rPr>
        <w:t>:</w:t>
      </w:r>
    </w:p>
    <w:p>
      <w:pPr>
        <w:spacing w:line="360" w:lineRule="auto"/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{nyomatasprimer}</w:t>
      </w:r>
    </w:p>
    <w:p>
      <w:pPr>
        <w:spacing w:line="360" w:lineRule="auto"/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{nyomatasszekunder}</w:t>
      </w:r>
    </w:p>
    <w:p>
      <w:pPr>
        <w:spacing w:line="360" w:lineRule="auto"/>
        <w:ind w:firstLine="420" w:firstLineChars="0"/>
        <w:rPr>
          <w:rFonts w:ascii="Times New Roman" w:hAnsi="Times New Roman"/>
          <w:lang w:val="hu-HU"/>
        </w:rPr>
      </w:pPr>
    </w:p>
    <w:p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Korrózióvédelem ellenőrzése:</w:t>
      </w:r>
    </w:p>
    <w:p>
      <w:pPr>
        <w:spacing w:line="360" w:lineRule="auto"/>
        <w:ind w:firstLine="4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- Festés színe.</w:t>
      </w:r>
    </w:p>
    <w:p>
      <w:pPr>
        <w:spacing w:line="360" w:lineRule="auto"/>
        <w:ind w:firstLine="4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- Vastagsága:</w:t>
      </w:r>
    </w:p>
    <w:p>
      <w:pPr>
        <w:spacing w:line="360" w:lineRule="auto"/>
        <w:ind w:firstLine="4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- Tapadása: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{p51}</w:t>
      </w:r>
    </w:p>
    <w:p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>
      <w:pPr>
        <w:tabs>
          <w:tab w:val="left" w:pos="720"/>
          <w:tab w:val="left" w:pos="3960"/>
        </w:tabs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Érintésvédelem ellenőrzése:</w:t>
      </w:r>
    </w:p>
    <w:p>
      <w:pPr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Védővezetők keresztmetszete és csatlakozása</w:t>
      </w:r>
      <w:r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{p61}</w:t>
      </w:r>
    </w:p>
    <w:p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</w:p>
    <w:p>
      <w:pPr>
        <w:tabs>
          <w:tab w:val="left" w:pos="3960"/>
        </w:tabs>
        <w:spacing w:line="360" w:lineRule="auto"/>
        <w:ind w:firstLine="709"/>
        <w:rPr>
          <w:rFonts w:ascii="Times New Roman" w:hAnsi="Times New Roman"/>
        </w:rPr>
      </w:pPr>
      <w:bookmarkStart w:id="1" w:name="_GoBack"/>
      <w:bookmarkEnd w:id="1"/>
    </w:p>
    <w:p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</w:rPr>
        <w:t>Megjegyzés:</w:t>
      </w:r>
      <w:r>
        <w:rPr>
          <w:rFonts w:ascii="Times New Roman" w:hAnsi="Times New Roman"/>
          <w:b/>
          <w:lang w:val="hu-HU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ascii="Times New Roman" w:hAnsi="Times New Roman"/>
          <w:b w:val="0"/>
          <w:bCs/>
          <w:lang w:val="hu-HU"/>
        </w:rPr>
      </w:pPr>
      <w:r>
        <w:rPr>
          <w:rFonts w:ascii="Times New Roman" w:hAnsi="Times New Roman"/>
          <w:b w:val="0"/>
          <w:bCs/>
          <w:lang w:val="hu-HU"/>
        </w:rPr>
        <w:t>{megjegyzes}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 méréseknél használt műszerek felsorolása: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{p81}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{p82}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{p83}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{p84}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{p85}</w:t>
      </w:r>
    </w:p>
    <w:p>
      <w:pPr>
        <w:ind w:firstLine="420" w:firstLineChars="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{p86}</w:t>
      </w:r>
    </w:p>
    <w:p>
      <w:pPr>
        <w:ind w:firstLine="420" w:firstLineChars="0"/>
        <w:rPr>
          <w:rFonts w:ascii="Times New Roman" w:hAnsi="Times New Roman"/>
          <w:lang w:val="hu-HU"/>
        </w:rPr>
      </w:pPr>
    </w:p>
    <w:p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 vizsgálóeszközöket minden mérés megkezdése előtt és befejezése után működőképesség szempontjából ellenőriztük.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Minősítés: </w:t>
      </w:r>
      <w:r>
        <w:rPr>
          <w:rFonts w:ascii="Times New Roman" w:hAnsi="Times New Roman"/>
          <w:lang w:val="hu-HU"/>
        </w:rPr>
        <w:t>{minosites}</w:t>
      </w:r>
    </w:p>
    <w:p>
      <w:pPr>
        <w:spacing w:line="360" w:lineRule="auto"/>
        <w:rPr>
          <w:rFonts w:ascii="Times New Roman" w:hAnsi="Times New Roman"/>
          <w:lang w:val="hu-HU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vizsgált berendezés üzemelésre </w:t>
      </w:r>
      <w:r>
        <w:rPr>
          <w:rFonts w:ascii="Times New Roman" w:hAnsi="Times New Roman"/>
          <w:b/>
          <w:lang w:val="hu-HU"/>
        </w:rPr>
        <w:t>{eredmeny}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  <w:r>
        <w:rPr>
          <w:rFonts w:ascii="Times New Roman" w:hAnsi="Times New Roman"/>
          <w:lang w:val="hu-HU"/>
        </w:rPr>
        <w:t xml:space="preserve"> {datum}</w:t>
      </w:r>
    </w:p>
    <w:p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 vizsgálatot végezte:</w:t>
      </w:r>
    </w:p>
    <w:p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>
      <w:pPr>
        <w:tabs>
          <w:tab w:val="center" w:pos="-1620"/>
          <w:tab w:val="center" w:pos="7020"/>
        </w:tabs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>--------------------------------</w:t>
      </w:r>
    </w:p>
    <w:p>
      <w:pPr>
        <w:tabs>
          <w:tab w:val="center" w:pos="7020"/>
        </w:tabs>
        <w:spacing w:line="360" w:lineRule="auto"/>
        <w:rPr>
          <w:rFonts w:ascii="Times New Roman" w:hAnsi="Times New Roman"/>
        </w:rPr>
      </w:pPr>
      <w:bookmarkStart w:id="0" w:name="Legördülő3"/>
      <w:r>
        <w:rPr>
          <w:rFonts w:ascii="Times New Roman" w:hAnsi="Times New Roman"/>
        </w:rPr>
        <w:tab/>
      </w:r>
      <w:bookmarkEnd w:id="0"/>
      <w:r>
        <w:rPr>
          <w:rFonts w:ascii="Times New Roman" w:hAnsi="Times New Roman"/>
          <w:lang w:val="hu-HU"/>
        </w:rPr>
        <w:t>{author}</w:t>
      </w:r>
    </w:p>
    <w:p>
      <w:pPr>
        <w:tabs>
          <w:tab w:val="center" w:pos="70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2516" w:right="932" w:bottom="1418" w:left="1134" w:header="170" w:footer="56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rFonts w:ascii="Arial" w:hAnsi="Arial" w:cs="Arial"/>
        <w:sz w:val="16"/>
        <w:szCs w:val="16"/>
        <w:lang w:eastAsia="en-US"/>
      </w:rPr>
    </w:pPr>
    <w:r>
      <w:rPr>
        <w:rFonts w:ascii="Arial" w:hAnsi="Arial" w:cs="Arial"/>
        <w:sz w:val="20"/>
        <w:szCs w:val="20"/>
        <w:lang w:eastAsia="en-US"/>
      </w:rPr>
      <w:t>www.klelectro.hu                                                                                    email:klelectrobt@gmail.com</w:t>
    </w:r>
  </w:p>
  <w:p>
    <w:pPr>
      <w:pStyle w:val="5"/>
      <w:rPr>
        <w:rStyle w:val="9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rPr>
        <w:b/>
        <w:bCs/>
        <w:sz w:val="36"/>
        <w:u w:val="single"/>
      </w:rPr>
    </w:pPr>
    <w:r>
      <w:rPr>
        <w:b/>
        <w:sz w:val="40"/>
        <w:u w:val="single"/>
      </w:rPr>
      <w:drawing>
        <wp:inline distT="0" distB="0" distL="114300" distR="114300">
          <wp:extent cx="448310" cy="554355"/>
          <wp:effectExtent l="0" t="0" r="8890" b="17145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310" cy="55435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 </w:t>
    </w:r>
  </w:p>
  <w:p>
    <w:pPr>
      <w:pStyle w:val="6"/>
      <w:ind w:right="-6" w:rightChars="0"/>
      <w:rPr>
        <w:b/>
        <w:bCs/>
        <w:sz w:val="40"/>
        <w:u w:val="single"/>
      </w:rPr>
    </w:pPr>
    <w:r>
      <w:t>Székhely:3900 Szerencs Árpád köz 8.sz.                                                 Cg. 05-06-013641/3</w:t>
    </w:r>
  </w:p>
  <w:p>
    <w:pPr>
      <w:pStyle w:val="6"/>
    </w:pPr>
    <w:r>
      <w:t>Telephely: 4033 Debrecen Kassai út 129                                                       Adószám:21490891-2-05 Fax: 52-786-246                                                                                             Mobil: 06-70-383-15-32</w:t>
    </w:r>
  </w:p>
  <w:p>
    <w:pPr>
      <w:pStyle w:val="6"/>
    </w:pPr>
    <w:r>
      <w:t>35/803számú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1053605">
    <w:nsid w:val="5AA96FA5"/>
    <w:multiLevelType w:val="singleLevel"/>
    <w:tmpl w:val="5AA96FA5"/>
    <w:lvl w:ilvl="0" w:tentative="1">
      <w:start w:val="1"/>
      <w:numFmt w:val="decimal"/>
      <w:suff w:val="space"/>
      <w:lvlText w:val="%1."/>
      <w:lvlJc w:val="left"/>
    </w:lvl>
  </w:abstractNum>
  <w:abstractNum w:abstractNumId="1521054698">
    <w:nsid w:val="5AA973EA"/>
    <w:multiLevelType w:val="singleLevel"/>
    <w:tmpl w:val="5AA973EA"/>
    <w:lvl w:ilvl="0" w:tentative="1">
      <w:start w:val="7"/>
      <w:numFmt w:val="decimal"/>
      <w:suff w:val="space"/>
      <w:lvlText w:val="%1."/>
      <w:lvlJc w:val="left"/>
    </w:lvl>
  </w:abstractNum>
  <w:num w:numId="1">
    <w:abstractNumId w:val="1521053605"/>
  </w:num>
  <w:num w:numId="2">
    <w:abstractNumId w:val="15210546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0"/>
  <w:bordersDoNotSurroundFooter w:val="0"/>
  <w:attachedTemplate r:id="rId1"/>
  <w:documentProtection w:edit="forms" w:enforcement="0"/>
  <w:defaultTabStop w:val="420"/>
  <w:hyphenationZone w:val="425"/>
  <w:drawingGridHorizontalSpacing w:val="120"/>
  <w:displayHorizontalDrawingGridEvery w:val="2"/>
  <w:displayVerticalDrawingGridEvery w:val="1"/>
  <w:doNotShadeFormData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7"/>
    <w:rsid w:val="00001D7B"/>
    <w:rsid w:val="00002D99"/>
    <w:rsid w:val="000131C3"/>
    <w:rsid w:val="00015DBD"/>
    <w:rsid w:val="00017741"/>
    <w:rsid w:val="00024C1D"/>
    <w:rsid w:val="0003556C"/>
    <w:rsid w:val="000372E0"/>
    <w:rsid w:val="00041963"/>
    <w:rsid w:val="00043C9D"/>
    <w:rsid w:val="00050106"/>
    <w:rsid w:val="00065BE0"/>
    <w:rsid w:val="00074539"/>
    <w:rsid w:val="000953A4"/>
    <w:rsid w:val="000B0DE2"/>
    <w:rsid w:val="000D4234"/>
    <w:rsid w:val="000E4A10"/>
    <w:rsid w:val="00104E93"/>
    <w:rsid w:val="0011600E"/>
    <w:rsid w:val="00156923"/>
    <w:rsid w:val="001A2CDB"/>
    <w:rsid w:val="001A38F2"/>
    <w:rsid w:val="001C09CF"/>
    <w:rsid w:val="001D55B1"/>
    <w:rsid w:val="001D7451"/>
    <w:rsid w:val="001E640A"/>
    <w:rsid w:val="001F08AF"/>
    <w:rsid w:val="002150DF"/>
    <w:rsid w:val="002168C0"/>
    <w:rsid w:val="00216D06"/>
    <w:rsid w:val="002227FA"/>
    <w:rsid w:val="00244732"/>
    <w:rsid w:val="002660AF"/>
    <w:rsid w:val="00293133"/>
    <w:rsid w:val="002A0B45"/>
    <w:rsid w:val="002B41E9"/>
    <w:rsid w:val="002D05C4"/>
    <w:rsid w:val="002F38B9"/>
    <w:rsid w:val="002F74E1"/>
    <w:rsid w:val="00333269"/>
    <w:rsid w:val="00350EC1"/>
    <w:rsid w:val="0036017D"/>
    <w:rsid w:val="00376B2A"/>
    <w:rsid w:val="003822BC"/>
    <w:rsid w:val="00386DA7"/>
    <w:rsid w:val="00387E91"/>
    <w:rsid w:val="003946C4"/>
    <w:rsid w:val="003B68B9"/>
    <w:rsid w:val="003C1109"/>
    <w:rsid w:val="003C154A"/>
    <w:rsid w:val="003E3D96"/>
    <w:rsid w:val="003F24D4"/>
    <w:rsid w:val="00414804"/>
    <w:rsid w:val="00425CEB"/>
    <w:rsid w:val="00430704"/>
    <w:rsid w:val="00434E74"/>
    <w:rsid w:val="0044794F"/>
    <w:rsid w:val="004667C8"/>
    <w:rsid w:val="0048299D"/>
    <w:rsid w:val="00490FD2"/>
    <w:rsid w:val="004D02CF"/>
    <w:rsid w:val="004E1A70"/>
    <w:rsid w:val="004E77D1"/>
    <w:rsid w:val="004F4E2C"/>
    <w:rsid w:val="00532DAD"/>
    <w:rsid w:val="0055602E"/>
    <w:rsid w:val="00562073"/>
    <w:rsid w:val="0056256E"/>
    <w:rsid w:val="005626A1"/>
    <w:rsid w:val="00563BAE"/>
    <w:rsid w:val="00570DA8"/>
    <w:rsid w:val="00575A10"/>
    <w:rsid w:val="0058026C"/>
    <w:rsid w:val="005841BD"/>
    <w:rsid w:val="0058695E"/>
    <w:rsid w:val="005D0E08"/>
    <w:rsid w:val="005F1943"/>
    <w:rsid w:val="005F4546"/>
    <w:rsid w:val="006122A7"/>
    <w:rsid w:val="00635503"/>
    <w:rsid w:val="00636175"/>
    <w:rsid w:val="00672F86"/>
    <w:rsid w:val="00674C7E"/>
    <w:rsid w:val="00684255"/>
    <w:rsid w:val="006859F9"/>
    <w:rsid w:val="006A2B42"/>
    <w:rsid w:val="006C187D"/>
    <w:rsid w:val="006C1D2C"/>
    <w:rsid w:val="006D4CDE"/>
    <w:rsid w:val="006E70F5"/>
    <w:rsid w:val="006F498B"/>
    <w:rsid w:val="00703E5E"/>
    <w:rsid w:val="00723684"/>
    <w:rsid w:val="00725A83"/>
    <w:rsid w:val="00726A54"/>
    <w:rsid w:val="00730EC8"/>
    <w:rsid w:val="007768EE"/>
    <w:rsid w:val="007B22C4"/>
    <w:rsid w:val="007B3E14"/>
    <w:rsid w:val="007C1EC2"/>
    <w:rsid w:val="007C383A"/>
    <w:rsid w:val="007C551F"/>
    <w:rsid w:val="007D158A"/>
    <w:rsid w:val="007E4E74"/>
    <w:rsid w:val="008338C7"/>
    <w:rsid w:val="0086621A"/>
    <w:rsid w:val="008942EB"/>
    <w:rsid w:val="008B62F6"/>
    <w:rsid w:val="008D5A29"/>
    <w:rsid w:val="008D7194"/>
    <w:rsid w:val="008E4F34"/>
    <w:rsid w:val="009073B3"/>
    <w:rsid w:val="009425C5"/>
    <w:rsid w:val="00954538"/>
    <w:rsid w:val="009622D2"/>
    <w:rsid w:val="00996BA7"/>
    <w:rsid w:val="009C6157"/>
    <w:rsid w:val="009D2887"/>
    <w:rsid w:val="009D3C4C"/>
    <w:rsid w:val="009E2FE2"/>
    <w:rsid w:val="009F09BD"/>
    <w:rsid w:val="00A25C35"/>
    <w:rsid w:val="00A27B92"/>
    <w:rsid w:val="00A327D7"/>
    <w:rsid w:val="00A54DA5"/>
    <w:rsid w:val="00A552BD"/>
    <w:rsid w:val="00A57FBF"/>
    <w:rsid w:val="00A81671"/>
    <w:rsid w:val="00A8385A"/>
    <w:rsid w:val="00A844CA"/>
    <w:rsid w:val="00AA4FAB"/>
    <w:rsid w:val="00AC5A60"/>
    <w:rsid w:val="00AC6E8A"/>
    <w:rsid w:val="00AE3EEB"/>
    <w:rsid w:val="00B2018E"/>
    <w:rsid w:val="00B21C32"/>
    <w:rsid w:val="00B36D53"/>
    <w:rsid w:val="00B7029F"/>
    <w:rsid w:val="00B81377"/>
    <w:rsid w:val="00B85CDB"/>
    <w:rsid w:val="00BC23C7"/>
    <w:rsid w:val="00BC2596"/>
    <w:rsid w:val="00C110A7"/>
    <w:rsid w:val="00C24D75"/>
    <w:rsid w:val="00C34E88"/>
    <w:rsid w:val="00C36F75"/>
    <w:rsid w:val="00C442D5"/>
    <w:rsid w:val="00C60044"/>
    <w:rsid w:val="00C66135"/>
    <w:rsid w:val="00C705CD"/>
    <w:rsid w:val="00C72D4B"/>
    <w:rsid w:val="00C80ABE"/>
    <w:rsid w:val="00CC5FCA"/>
    <w:rsid w:val="00CD3178"/>
    <w:rsid w:val="00CD5ADA"/>
    <w:rsid w:val="00D154ED"/>
    <w:rsid w:val="00D27F8E"/>
    <w:rsid w:val="00D60734"/>
    <w:rsid w:val="00D75A30"/>
    <w:rsid w:val="00D8682D"/>
    <w:rsid w:val="00D9622A"/>
    <w:rsid w:val="00DA08BC"/>
    <w:rsid w:val="00DA65F2"/>
    <w:rsid w:val="00DB3EEB"/>
    <w:rsid w:val="00DC1786"/>
    <w:rsid w:val="00DD4657"/>
    <w:rsid w:val="00DE135A"/>
    <w:rsid w:val="00E32F23"/>
    <w:rsid w:val="00E505BC"/>
    <w:rsid w:val="00E71035"/>
    <w:rsid w:val="00E743A6"/>
    <w:rsid w:val="00E97F6A"/>
    <w:rsid w:val="00EC0B28"/>
    <w:rsid w:val="00ED0EEE"/>
    <w:rsid w:val="00ED0F5A"/>
    <w:rsid w:val="00F15257"/>
    <w:rsid w:val="00F55955"/>
    <w:rsid w:val="00F71763"/>
    <w:rsid w:val="00F71AA9"/>
    <w:rsid w:val="00F81167"/>
    <w:rsid w:val="00F85393"/>
    <w:rsid w:val="00FA20DF"/>
    <w:rsid w:val="00FB0123"/>
    <w:rsid w:val="00FB3F95"/>
    <w:rsid w:val="00FC0895"/>
    <w:rsid w:val="00FC1D5A"/>
    <w:rsid w:val="00FC7C3C"/>
    <w:rsid w:val="00FD7A18"/>
    <w:rsid w:val="00FE3E7A"/>
    <w:rsid w:val="00FE4295"/>
    <w:rsid w:val="00FE537E"/>
    <w:rsid w:val="00FF618F"/>
    <w:rsid w:val="0160159B"/>
    <w:rsid w:val="1F5B7336"/>
    <w:rsid w:val="2CEA41F4"/>
    <w:rsid w:val="3DFE730D"/>
    <w:rsid w:val="46062BBB"/>
    <w:rsid w:val="5AB45928"/>
    <w:rsid w:val="655164DD"/>
    <w:rsid w:val="6BDC204D"/>
    <w:rsid w:val="7C385DA5"/>
    <w:rsid w:val="7F6504D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Narrow" w:hAnsi="Arial Narrow" w:eastAsia="Times New Roman" w:cs="Times New Roman"/>
      <w:sz w:val="24"/>
      <w:szCs w:val="24"/>
      <w:lang w:val="hu-HU" w:eastAsia="hu-HU" w:bidi="ar-SA"/>
    </w:rPr>
  </w:style>
  <w:style w:type="paragraph" w:styleId="2">
    <w:name w:val="heading 1"/>
    <w:basedOn w:val="1"/>
    <w:next w:val="1"/>
    <w:qFormat/>
    <w:uiPriority w:val="0"/>
    <w:pPr>
      <w:keepNext/>
      <w:spacing w:after="600"/>
      <w:jc w:val="center"/>
      <w:outlineLvl w:val="0"/>
    </w:pPr>
    <w:rPr>
      <w:rFonts w:ascii="Times New Roman" w:hAnsi="Times New Roman"/>
      <w:b/>
      <w:sz w:val="28"/>
      <w:szCs w:val="20"/>
      <w:u w:val="singl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Times New Roman" w:hAnsi="Times New Roman"/>
      <w:sz w:val="22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4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page number"/>
    <w:basedOn w:val="7"/>
    <w:qFormat/>
    <w:uiPriority w:val="0"/>
  </w:style>
  <w:style w:type="character" w:customStyle="1" w:styleId="11">
    <w:name w:val="Élőfej Char"/>
    <w:basedOn w:val="7"/>
    <w:link w:val="6"/>
    <w:qFormat/>
    <w:uiPriority w:val="99"/>
    <w:rPr>
      <w:rFonts w:ascii="Arial Narrow" w:hAnsi="Arial Narrow"/>
      <w:sz w:val="24"/>
      <w:szCs w:val="24"/>
    </w:rPr>
  </w:style>
  <w:style w:type="character" w:customStyle="1" w:styleId="12">
    <w:name w:val="Buborékszöveg Ch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 and Settings\fandras\Local Settings\Temporary Internet Files\OLK12\VAVcegespapir_20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VAVcegespapir_2005</Template>
  <Company>VÁV Union Kft.</Company>
  <Pages>3</Pages>
  <Words>504</Words>
  <Characters>3481</Characters>
  <Lines>29</Lines>
  <Paragraphs>7</Paragraphs>
  <ScaleCrop>false</ScaleCrop>
  <LinksUpToDate>false</LinksUpToDate>
  <CharactersWithSpaces>3978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2013-03-13T12:04:00Z</dcterms:created>
  <dc:creator>Kerdi Gábor</dc:creator>
  <cp:lastModifiedBy>ciw</cp:lastModifiedBy>
  <dcterms:modified xsi:type="dcterms:W3CDTF">2018-03-17T14:52:15Z</dcterms:modified>
  <dc:subject>Berendezés vizsgálat</dc:subject>
  <dc:title>Mérőlap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